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5C" w:rsidRDefault="00C62B4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ISTITUTO COMPRENSIVO DI CORTINA D’AMPEZZO</w:t>
      </w:r>
    </w:p>
    <w:p w:rsidR="009F325C" w:rsidRDefault="00C62B4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Scuola Media    ZARDINI………………</w:t>
      </w:r>
    </w:p>
    <w:p w:rsidR="009F325C" w:rsidRDefault="00C62B4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Piano di lavoro annuale a.s. 2016\17…………</w:t>
      </w:r>
    </w:p>
    <w:p w:rsidR="009F325C" w:rsidRDefault="009F325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Docente: Fontana Caterina……………….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Classe 3^A…….</w:t>
      </w:r>
    </w:p>
    <w:p w:rsidR="009F325C" w:rsidRDefault="009E04CD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Disciplina: </w:t>
      </w:r>
      <w:r w:rsidR="00C62B4F">
        <w:rPr>
          <w:rFonts w:ascii="Times New Roman" w:eastAsia="Times New Roman" w:hAnsi="Times New Roman" w:cs="Times New Roman"/>
          <w:sz w:val="28"/>
        </w:rPr>
        <w:t>Arte e Immagine…………..</w:t>
      </w:r>
    </w:p>
    <w:p w:rsidR="009F325C" w:rsidRDefault="009F325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F325C" w:rsidRDefault="00C62B4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- OPZIONE N.1 -</w:t>
      </w:r>
    </w:p>
    <w:p w:rsidR="009F325C" w:rsidRDefault="00C62B4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UNITA’ DI LAVORO N°1:</w:t>
      </w:r>
      <w:r w:rsidR="001A3FC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IL VOLUME……………..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0"/>
        <w:gridCol w:w="3212"/>
        <w:gridCol w:w="3166"/>
      </w:tblGrid>
      <w:tr w:rsidR="009F325C"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OBIETTIVI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CONTENUTI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COMPETENZE</w:t>
            </w:r>
          </w:p>
        </w:tc>
      </w:tr>
      <w:tr w:rsidR="009F325C"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1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Sviluppare capacità di analisi ed osservazione dei diversi ambiti proposti.</w:t>
            </w:r>
          </w:p>
          <w:p w:rsidR="009F325C" w:rsidRDefault="00C62B4F">
            <w:pPr>
              <w:numPr>
                <w:ilvl w:val="0"/>
                <w:numId w:val="1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Utilizzare materiali, strumenti e tecniche grafiche ed espressive in modo adeguato. </w:t>
            </w:r>
          </w:p>
          <w:p w:rsidR="009F325C" w:rsidRDefault="00C62B4F">
            <w:pPr>
              <w:numPr>
                <w:ilvl w:val="0"/>
                <w:numId w:val="1"/>
              </w:numPr>
              <w:spacing w:after="2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Applicare le  regole del linguaggio visuale, con uno stile personale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1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Rappresentazione tridimensionale di varie entità attraverso l’utilizzo del chiaroscuro.</w:t>
            </w:r>
          </w:p>
          <w:p w:rsidR="009F325C" w:rsidRDefault="00C62B4F">
            <w:pPr>
              <w:numPr>
                <w:ilvl w:val="0"/>
                <w:numId w:val="1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Temi: elementi naturali, ambiente, fiori, alberi.</w:t>
            </w:r>
          </w:p>
          <w:p w:rsidR="009F325C" w:rsidRDefault="00C62B4F">
            <w:pPr>
              <w:numPr>
                <w:ilvl w:val="0"/>
                <w:numId w:val="1"/>
              </w:numPr>
              <w:spacing w:after="2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Strumenti e tecniche: matite e pastelli, chiaroscuro. Copia dal vero.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1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Produrre elaborati anche ispirati ad argomenti di storia dell’arte,    personali e creativi, scegliendo la tecnica più adatta.</w:t>
            </w:r>
          </w:p>
          <w:p w:rsidR="009F325C" w:rsidRDefault="00C62B4F">
            <w:pPr>
              <w:numPr>
                <w:ilvl w:val="0"/>
                <w:numId w:val="1"/>
              </w:numPr>
              <w:spacing w:after="2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Applicare in modo adeguato le regole del linguaggio visuale</w:t>
            </w:r>
          </w:p>
          <w:p w:rsidR="009F325C" w:rsidRDefault="009F325C">
            <w:pPr>
              <w:spacing w:after="200" w:line="240" w:lineRule="auto"/>
            </w:pPr>
          </w:p>
        </w:tc>
      </w:tr>
    </w:tbl>
    <w:p w:rsidR="009F325C" w:rsidRDefault="009F325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9F325C" w:rsidRDefault="00C62B4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UNITA’ DI LAVORO N°2: LAPOSPETTIVA ……………..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1"/>
        <w:gridCol w:w="3208"/>
        <w:gridCol w:w="3169"/>
      </w:tblGrid>
      <w:tr w:rsidR="009F325C"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OBIETTIVI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CONTENUTI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COMPETENZE</w:t>
            </w:r>
          </w:p>
        </w:tc>
      </w:tr>
      <w:tr w:rsidR="009F325C"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2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Sviluppare capacità di analisi ed osservazione dei diversi ambiti proposti.</w:t>
            </w:r>
          </w:p>
          <w:p w:rsidR="009F325C" w:rsidRDefault="00C62B4F">
            <w:pPr>
              <w:numPr>
                <w:ilvl w:val="0"/>
                <w:numId w:val="2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Utilizzare materiali, strumenti e tecniche grafiche ed espressive in modo adeguato. </w:t>
            </w:r>
          </w:p>
          <w:p w:rsidR="009F325C" w:rsidRDefault="00C62B4F">
            <w:pPr>
              <w:numPr>
                <w:ilvl w:val="0"/>
                <w:numId w:val="2"/>
              </w:numPr>
              <w:spacing w:after="2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Applicare le  regole del linguaggio visuale, con uno stile personale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2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Analisi di alcuni sistemi di rappresentazione prospettica. Prospettiva aerea, intuitiva e scientifica. Costruzione di griglia prospettica.</w:t>
            </w:r>
          </w:p>
          <w:p w:rsidR="009F325C" w:rsidRDefault="00C62B4F">
            <w:pPr>
              <w:numPr>
                <w:ilvl w:val="0"/>
                <w:numId w:val="2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Temi: interni ed elementi di arredo, solidi.</w:t>
            </w:r>
          </w:p>
          <w:p w:rsidR="009F325C" w:rsidRDefault="00C62B4F">
            <w:pPr>
              <w:numPr>
                <w:ilvl w:val="0"/>
                <w:numId w:val="2"/>
              </w:numPr>
              <w:spacing w:after="2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Strumenti e tecniche: matite, evidenziazione di spazi  volumi e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contesti, con sistema tecnico e delle profondità col colore.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2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Produrre elaborati anche ispirati ad argomenti di storia dell’arte,    personali e creativi, scegliendo la tecnica più adatta.</w:t>
            </w:r>
          </w:p>
          <w:p w:rsidR="009F325C" w:rsidRDefault="00C62B4F">
            <w:pPr>
              <w:numPr>
                <w:ilvl w:val="0"/>
                <w:numId w:val="2"/>
              </w:numPr>
              <w:spacing w:after="2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Applicare in modo adeguato le regole del linguaggio visuale</w:t>
            </w:r>
          </w:p>
        </w:tc>
      </w:tr>
    </w:tbl>
    <w:p w:rsidR="009F325C" w:rsidRDefault="009F325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9F325C" w:rsidRDefault="00C62B4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UNITA’ DI LAVORO N°3: LO SPAZIO ……………..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85"/>
        <w:gridCol w:w="3181"/>
      </w:tblGrid>
      <w:tr w:rsidR="009F325C"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OBIETTIVI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CONTENUTI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COMPETENZE</w:t>
            </w:r>
          </w:p>
        </w:tc>
      </w:tr>
      <w:tr w:rsidR="009F325C"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3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Sviluppare capacità di analisi ed osservazione dei diversi ambiti proposti.</w:t>
            </w:r>
          </w:p>
          <w:p w:rsidR="009F325C" w:rsidRDefault="00C62B4F">
            <w:pPr>
              <w:numPr>
                <w:ilvl w:val="0"/>
                <w:numId w:val="3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Utilizzare materiali, strumenti e tecniche grafiche ed espressive in modo adeguato. </w:t>
            </w:r>
          </w:p>
          <w:p w:rsidR="009F325C" w:rsidRDefault="00C62B4F">
            <w:pPr>
              <w:numPr>
                <w:ilvl w:val="0"/>
                <w:numId w:val="3"/>
              </w:numPr>
              <w:spacing w:after="2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Applicare le  regole del linguaggio visuale, con uno stile personale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3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Vari tipi di spazio. La percezione dello spazio. Lo scorcio prospettico.</w:t>
            </w:r>
          </w:p>
          <w:p w:rsidR="009F325C" w:rsidRDefault="00C62B4F">
            <w:pPr>
              <w:numPr>
                <w:ilvl w:val="0"/>
                <w:numId w:val="3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Temi: vari tipi di paesaggio e ambienti.</w:t>
            </w:r>
          </w:p>
          <w:p w:rsidR="009F325C" w:rsidRDefault="00C62B4F">
            <w:pPr>
              <w:numPr>
                <w:ilvl w:val="0"/>
                <w:numId w:val="3"/>
              </w:numPr>
              <w:spacing w:after="2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Strumenti e tecniche: pastelli, tempere ed acquerelli. Creazione di profondità con volume e copia dal vero.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3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Produrre elaborati anche ispirati ad argomenti di storia dell’arte,    personali e creativi, scegliendo la tecnica più adatta.</w:t>
            </w:r>
          </w:p>
          <w:p w:rsidR="009F325C" w:rsidRDefault="00C62B4F">
            <w:pPr>
              <w:numPr>
                <w:ilvl w:val="0"/>
                <w:numId w:val="3"/>
              </w:numPr>
              <w:spacing w:after="2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Applicare in modo adeguato le regole del linguaggio visuale</w:t>
            </w:r>
          </w:p>
        </w:tc>
      </w:tr>
    </w:tbl>
    <w:p w:rsidR="009F325C" w:rsidRDefault="009F325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9F325C" w:rsidRDefault="00C62B4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UNITA’ DI LAVORO N°4:</w:t>
      </w:r>
      <w:r w:rsidR="00F851A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LA COMPOSIZIONE ……………..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3196"/>
        <w:gridCol w:w="3175"/>
      </w:tblGrid>
      <w:tr w:rsidR="009F325C"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OBIETTIVI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CONTENUTI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COMPETENZE</w:t>
            </w:r>
          </w:p>
        </w:tc>
      </w:tr>
      <w:tr w:rsidR="009F325C"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4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Sviluppare capacità di analisi ed osservazione dei diversi ambiti proposti.</w:t>
            </w:r>
          </w:p>
          <w:p w:rsidR="009F325C" w:rsidRDefault="00C62B4F">
            <w:pPr>
              <w:numPr>
                <w:ilvl w:val="0"/>
                <w:numId w:val="4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Utilizzare materiali, strumenti e tecniche grafiche ed espressive in modo adeguato. </w:t>
            </w:r>
          </w:p>
          <w:p w:rsidR="009F325C" w:rsidRDefault="00C62B4F">
            <w:pPr>
              <w:numPr>
                <w:ilvl w:val="0"/>
                <w:numId w:val="4"/>
              </w:numPr>
              <w:spacing w:after="2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Applicare le  regole del linguaggio visuale, con uno stile personale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4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Il processo e lo studio compositivo. Simmetria e asimmetria. Ritmo, movimento ed equilibrio. Sistemi di accostamento degli elementi. Importanza del colore nella composizione.</w:t>
            </w:r>
          </w:p>
          <w:p w:rsidR="009F325C" w:rsidRDefault="00C62B4F">
            <w:pPr>
              <w:numPr>
                <w:ilvl w:val="0"/>
                <w:numId w:val="4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Temi: studio compositivo per la decorazione di un oggetto reale</w:t>
            </w:r>
          </w:p>
          <w:p w:rsidR="009F325C" w:rsidRDefault="00C62B4F">
            <w:pPr>
              <w:numPr>
                <w:ilvl w:val="0"/>
                <w:numId w:val="4"/>
              </w:numPr>
              <w:spacing w:after="2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Strumenti e tecniche: tempere e matite. Stesura piatta ed omogenea con effetti di stampa.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4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Produrre elaborati anche ispirati ad argomenti di storia dell’arte,    personali e creativi, scegliendo la tecnica più adatta.</w:t>
            </w:r>
          </w:p>
          <w:p w:rsidR="009F325C" w:rsidRDefault="00C62B4F">
            <w:pPr>
              <w:numPr>
                <w:ilvl w:val="0"/>
                <w:numId w:val="4"/>
              </w:numPr>
              <w:spacing w:after="2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Applicare in modo adeguato le regole del linguaggio visuale</w:t>
            </w:r>
          </w:p>
        </w:tc>
      </w:tr>
    </w:tbl>
    <w:p w:rsidR="009F325C" w:rsidRDefault="009F325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9F325C" w:rsidRDefault="00C62B4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UNITA’ DI LAVORO N°5: ST. DELL’ARTE: L’OTTOCENTO, 1^ PARTE ……………..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1"/>
        <w:gridCol w:w="3203"/>
        <w:gridCol w:w="3174"/>
      </w:tblGrid>
      <w:tr w:rsidR="009F325C"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OBIETTIVI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CONTENUTI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COMPETENZE</w:t>
            </w:r>
          </w:p>
        </w:tc>
      </w:tr>
      <w:tr w:rsidR="009F325C"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5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Possedere un buon metodo di studio e di lettura dell’opera d’arte e una terminologia specifica.</w:t>
            </w:r>
          </w:p>
          <w:p w:rsidR="009F325C" w:rsidRDefault="00C62B4F">
            <w:pPr>
              <w:numPr>
                <w:ilvl w:val="0"/>
                <w:numId w:val="5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Possedere una buona conoscenza della produzione artistica del periodo analizzato.</w:t>
            </w:r>
          </w:p>
          <w:p w:rsidR="009F325C" w:rsidRDefault="00C62B4F">
            <w:pPr>
              <w:numPr>
                <w:ilvl w:val="0"/>
                <w:numId w:val="5"/>
              </w:numPr>
              <w:spacing w:after="2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Conoscere ed apprezzare le tipologie storico artistiche  e museali del proprio territorio, e apprezzare il loro valore estetico e sociale.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5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Neoclassicismo, romanticismo, realismo. Architettura, pittura e scultura. Tendenze artistiche in Italia e in Europa.</w:t>
            </w:r>
          </w:p>
          <w:p w:rsidR="009F325C" w:rsidRDefault="00C62B4F">
            <w:pPr>
              <w:numPr>
                <w:ilvl w:val="0"/>
                <w:numId w:val="5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Opere di: David, Canova, Friedrich, Goya, Gericault, Delacroix, Courbet, Millet.</w:t>
            </w:r>
          </w:p>
          <w:p w:rsidR="009F325C" w:rsidRDefault="00C62B4F">
            <w:pPr>
              <w:numPr>
                <w:ilvl w:val="0"/>
                <w:numId w:val="5"/>
              </w:numPr>
              <w:spacing w:after="2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 macchiaioli: novità e tendenze,  opere di: Fattori,  Lega,Signorini.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5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Leggere ed apprezzare il valore delle immagini nelle opere d’arte del periodo analizzato.</w:t>
            </w:r>
          </w:p>
          <w:p w:rsidR="009F325C" w:rsidRDefault="00C62B4F">
            <w:pPr>
              <w:numPr>
                <w:ilvl w:val="0"/>
                <w:numId w:val="5"/>
              </w:numPr>
              <w:spacing w:after="2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Possedere conoscenze dei beni artistici del proprio territorio</w:t>
            </w:r>
          </w:p>
          <w:p w:rsidR="009F325C" w:rsidRDefault="009F325C">
            <w:pPr>
              <w:spacing w:after="200" w:line="240" w:lineRule="auto"/>
            </w:pPr>
          </w:p>
        </w:tc>
      </w:tr>
    </w:tbl>
    <w:p w:rsidR="009F325C" w:rsidRDefault="009F325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9F325C" w:rsidRDefault="00C62B4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UNITA’ DI LAVORO N°6: ST. ARTE, L’OTTOCENTO, 2^ PARTE ……………..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0"/>
        <w:gridCol w:w="3227"/>
        <w:gridCol w:w="3161"/>
      </w:tblGrid>
      <w:tr w:rsidR="009F325C"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OBIETTIVI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CONTENUTI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COMPETENZE</w:t>
            </w:r>
          </w:p>
        </w:tc>
      </w:tr>
      <w:tr w:rsidR="009F325C"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6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Possedere un buon metodo di studio e di lettura dell’opera d’arte e una terminologia specifica.</w:t>
            </w:r>
          </w:p>
          <w:p w:rsidR="009F325C" w:rsidRDefault="00C62B4F">
            <w:pPr>
              <w:numPr>
                <w:ilvl w:val="0"/>
                <w:numId w:val="6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Possedere una buona conoscenza della produzione artistica del periodo analizzato.</w:t>
            </w:r>
          </w:p>
          <w:p w:rsidR="009F325C" w:rsidRDefault="00C62B4F">
            <w:pPr>
              <w:numPr>
                <w:ilvl w:val="0"/>
                <w:numId w:val="6"/>
              </w:numPr>
              <w:spacing w:after="2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Conoscere ed apprezzare le tipologie storico artistiche  e museali del proprio territorio, e apprezzare il loro valore estetico e sociale.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6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Impressionismo e postimpressionismo, le novità e le tendenze artistiche.</w:t>
            </w:r>
          </w:p>
          <w:p w:rsidR="009F325C" w:rsidRDefault="00C62B4F">
            <w:pPr>
              <w:numPr>
                <w:ilvl w:val="0"/>
                <w:numId w:val="6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Opere di: Manet, Monet, Degas, Renoir, Pisarro.  Seraut, Van Gogh, Gauguin, Cezanne, G. P. da Volpedo ,Segantini.</w:t>
            </w:r>
          </w:p>
          <w:p w:rsidR="009F325C" w:rsidRDefault="009F325C">
            <w:pPr>
              <w:spacing w:after="20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7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Leggere ed apprezzare il valore delle immagini nelle opere d’arte del periodo analizzato.</w:t>
            </w:r>
          </w:p>
          <w:p w:rsidR="009F325C" w:rsidRDefault="00C62B4F">
            <w:pPr>
              <w:numPr>
                <w:ilvl w:val="0"/>
                <w:numId w:val="7"/>
              </w:numPr>
              <w:spacing w:after="2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Possedere conoscenze dei beni artistici del proprio territorio</w:t>
            </w:r>
          </w:p>
        </w:tc>
      </w:tr>
    </w:tbl>
    <w:p w:rsidR="009F325C" w:rsidRDefault="009F325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9F325C" w:rsidRDefault="00C62B4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UNITA’ DI LAVORO N°7: ST. ARTE, IL NOVECENTO; 1^ PARTE ……………..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1"/>
        <w:gridCol w:w="3203"/>
        <w:gridCol w:w="3174"/>
      </w:tblGrid>
      <w:tr w:rsidR="009F325C"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OBIETTIVI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CONTENUTI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COMPETENZE</w:t>
            </w:r>
          </w:p>
        </w:tc>
      </w:tr>
      <w:tr w:rsidR="009F325C"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8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Possedere un buon metodo di studio e di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lettura dell’opera d’arte e una terminologia specifica.</w:t>
            </w:r>
          </w:p>
          <w:p w:rsidR="009F325C" w:rsidRDefault="00C62B4F">
            <w:pPr>
              <w:numPr>
                <w:ilvl w:val="0"/>
                <w:numId w:val="8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Possedere una buona conoscenza della produzione artistica del periodo analizzato.</w:t>
            </w:r>
          </w:p>
          <w:p w:rsidR="009F325C" w:rsidRDefault="00C62B4F">
            <w:pPr>
              <w:numPr>
                <w:ilvl w:val="0"/>
                <w:numId w:val="8"/>
              </w:numPr>
              <w:spacing w:after="2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Conoscere ed apprezzare le tipologie storico artistiche  e museali del proprio territorio, e apprezzare il loro valore estetico e sociale.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8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Espressionismo, cubismo, futurismo,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scuola di Parigi. Analisi e contenuti delle avanguardie, e delle tematiche. Le novità.</w:t>
            </w:r>
          </w:p>
          <w:p w:rsidR="009F325C" w:rsidRDefault="00C62B4F">
            <w:pPr>
              <w:numPr>
                <w:ilvl w:val="0"/>
                <w:numId w:val="8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Opere di: Matisse, Munch, Kirchener, Gustav Klimt, Picasso, Braque, Boccioni, Balla. Chagall e Modigliani</w:t>
            </w:r>
          </w:p>
          <w:p w:rsidR="009F325C" w:rsidRDefault="009F325C">
            <w:pPr>
              <w:spacing w:after="20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9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Leggere ed apprezzare il valore delle immagini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nelle opere d’arte del periodo analizzato.</w:t>
            </w:r>
          </w:p>
          <w:p w:rsidR="009F325C" w:rsidRDefault="00C62B4F">
            <w:pPr>
              <w:numPr>
                <w:ilvl w:val="0"/>
                <w:numId w:val="9"/>
              </w:numPr>
              <w:spacing w:after="2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Possedere conoscenze dei beni artistici del proprio territorio</w:t>
            </w:r>
          </w:p>
        </w:tc>
      </w:tr>
    </w:tbl>
    <w:p w:rsidR="009F325C" w:rsidRDefault="009F325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9F325C" w:rsidRDefault="00C62B4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UNITA’ DI LAVORO N°8: ST. ARTE, NOVECENTO, 2^ PARTE ……………..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3191"/>
        <w:gridCol w:w="3180"/>
      </w:tblGrid>
      <w:tr w:rsidR="009F325C"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OBIETTIVI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CONTENUTI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COMPETENZE</w:t>
            </w:r>
          </w:p>
        </w:tc>
      </w:tr>
      <w:tr w:rsidR="009F325C"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10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Possedere un buon metodo di studio e di lettura dell’opera d’arte e una terminologia specifica.</w:t>
            </w:r>
          </w:p>
          <w:p w:rsidR="009F325C" w:rsidRDefault="00C62B4F">
            <w:pPr>
              <w:numPr>
                <w:ilvl w:val="0"/>
                <w:numId w:val="10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Possedere una buona conoscenza della produzione artistica del periodo analizzato.</w:t>
            </w:r>
          </w:p>
          <w:p w:rsidR="009F325C" w:rsidRDefault="00C62B4F">
            <w:pPr>
              <w:numPr>
                <w:ilvl w:val="0"/>
                <w:numId w:val="10"/>
              </w:numPr>
              <w:spacing w:after="20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Conoscere ed apprezzare le tipologie storico artistiche  e museali del proprio territorio, e apprezzare il loro valore estetico e sociale.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10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Astrattismo, dadaismo, surrealismo, metafisica,  razionalismo. Analisi delle tendenze artistiche.</w:t>
            </w:r>
          </w:p>
          <w:p w:rsidR="009F325C" w:rsidRDefault="00C62B4F">
            <w:pPr>
              <w:numPr>
                <w:ilvl w:val="0"/>
                <w:numId w:val="10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Opere di: Kandinskij, Mondrian, Duchamp, Magritte, Ernest, Dali, De Chirico. Le Courbusier, F. L. Wright</w:t>
            </w:r>
          </w:p>
          <w:p w:rsidR="009F325C" w:rsidRDefault="009F325C">
            <w:pPr>
              <w:spacing w:after="20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F325C" w:rsidRDefault="00C62B4F">
            <w:pPr>
              <w:numPr>
                <w:ilvl w:val="0"/>
                <w:numId w:val="11"/>
              </w:numPr>
              <w:spacing w:after="2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Leggere ed apprezzare il valore delle immagini nelle opere d’arte del periodo analizzato.</w:t>
            </w:r>
          </w:p>
          <w:p w:rsidR="009F325C" w:rsidRDefault="00C62B4F">
            <w:pPr>
              <w:numPr>
                <w:ilvl w:val="0"/>
                <w:numId w:val="11"/>
              </w:numPr>
              <w:spacing w:after="2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Possedere conoscenze dei beni artistici del proprio territorio</w:t>
            </w:r>
          </w:p>
        </w:tc>
      </w:tr>
    </w:tbl>
    <w:p w:rsidR="009F325C" w:rsidRDefault="009F325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F325C" w:rsidRDefault="00C62B4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METODOLOGIA</w:t>
      </w: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Il docente utilizzerà per il raggiungimento degli obiettivi specifici di apprendimento  le seguenti metodologie:</w:t>
      </w: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◻</w:t>
      </w:r>
      <w:r>
        <w:rPr>
          <w:rFonts w:ascii="Times New Roman" w:eastAsia="Times New Roman" w:hAnsi="Times New Roman" w:cs="Times New Roman"/>
          <w:sz w:val="28"/>
        </w:rPr>
        <w:t xml:space="preserve"> metodo induttivo</w:t>
      </w: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◻</w:t>
      </w:r>
      <w:r>
        <w:rPr>
          <w:rFonts w:ascii="Times New Roman" w:eastAsia="Times New Roman" w:hAnsi="Times New Roman" w:cs="Times New Roman"/>
          <w:sz w:val="28"/>
        </w:rPr>
        <w:t xml:space="preserve"> metodo deduttivo</w:t>
      </w: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lastRenderedPageBreak/>
        <w:t>◻</w:t>
      </w:r>
      <w:r>
        <w:rPr>
          <w:rFonts w:ascii="Times New Roman" w:eastAsia="Times New Roman" w:hAnsi="Times New Roman" w:cs="Times New Roman"/>
          <w:sz w:val="28"/>
        </w:rPr>
        <w:t xml:space="preserve"> metodo ipotetico-deduttivo</w:t>
      </w: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◻</w:t>
      </w:r>
      <w:r>
        <w:rPr>
          <w:rFonts w:ascii="Times New Roman" w:eastAsia="Times New Roman" w:hAnsi="Times New Roman" w:cs="Times New Roman"/>
          <w:sz w:val="28"/>
        </w:rPr>
        <w:t xml:space="preserve"> metodo della ricerca</w:t>
      </w: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◻</w:t>
      </w:r>
      <w:r>
        <w:rPr>
          <w:rFonts w:ascii="Times New Roman" w:eastAsia="Times New Roman" w:hAnsi="Times New Roman" w:cs="Times New Roman"/>
          <w:sz w:val="28"/>
        </w:rPr>
        <w:t xml:space="preserve"> lezione frontale-interattiva</w:t>
      </w:r>
    </w:p>
    <w:p w:rsidR="009F325C" w:rsidRDefault="00C62B4F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l’attività didattica si svolgerà sia attraverso attività comuni a tutti gli alunni, sia attraverso attività diversificate. A seconda delle esigenze, si svolgeranno attività di recupero oppure attività di sostegno, attività compensative, attività di approfondimento, attività di arricchimento etc.</w:t>
      </w:r>
    </w:p>
    <w:p w:rsidR="009F325C" w:rsidRDefault="00C62B4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MEZZI</w:t>
      </w: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◻</w:t>
      </w:r>
      <w:r>
        <w:rPr>
          <w:rFonts w:ascii="Times New Roman" w:eastAsia="Times New Roman" w:hAnsi="Times New Roman" w:cs="Times New Roman"/>
          <w:sz w:val="28"/>
        </w:rPr>
        <w:t xml:space="preserve"> libri di testo</w:t>
      </w: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◻</w:t>
      </w:r>
      <w:r>
        <w:rPr>
          <w:rFonts w:ascii="Times New Roman" w:eastAsia="Times New Roman" w:hAnsi="Times New Roman" w:cs="Times New Roman"/>
          <w:sz w:val="28"/>
        </w:rPr>
        <w:t xml:space="preserve"> attrezzature e sussidi a disposizione della scuola</w:t>
      </w: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◻</w:t>
      </w:r>
      <w:r>
        <w:rPr>
          <w:rFonts w:ascii="Times New Roman" w:eastAsia="Times New Roman" w:hAnsi="Times New Roman" w:cs="Times New Roman"/>
          <w:sz w:val="28"/>
        </w:rPr>
        <w:t xml:space="preserve"> mezzi audiovisivi</w:t>
      </w: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◻</w:t>
      </w:r>
      <w:r>
        <w:rPr>
          <w:rFonts w:ascii="Times New Roman" w:eastAsia="Times New Roman" w:hAnsi="Times New Roman" w:cs="Times New Roman"/>
          <w:sz w:val="28"/>
        </w:rPr>
        <w:t xml:space="preserve"> dispositivi informatici</w:t>
      </w:r>
    </w:p>
    <w:p w:rsidR="009F325C" w:rsidRDefault="00C62B4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VERIFICA DEI LIVELLI DI APPRENDIMENTO</w:t>
      </w: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Per verificare in itinere e al termine delle unità didattiche il livello di apprendimento dell’alunno saranno effettuate:</w:t>
      </w: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◻</w:t>
      </w:r>
      <w:r>
        <w:rPr>
          <w:rFonts w:ascii="Times New Roman" w:eastAsia="Times New Roman" w:hAnsi="Times New Roman" w:cs="Times New Roman"/>
          <w:sz w:val="28"/>
        </w:rPr>
        <w:t xml:space="preserve"> interrogazioni</w:t>
      </w: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◻</w:t>
      </w:r>
      <w:r>
        <w:rPr>
          <w:rFonts w:ascii="Times New Roman" w:eastAsia="Times New Roman" w:hAnsi="Times New Roman" w:cs="Times New Roman"/>
          <w:sz w:val="28"/>
        </w:rPr>
        <w:t xml:space="preserve"> conversazioni/dibattiti</w:t>
      </w: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◻</w:t>
      </w:r>
      <w:r>
        <w:rPr>
          <w:rFonts w:ascii="Times New Roman" w:eastAsia="Times New Roman" w:hAnsi="Times New Roman" w:cs="Times New Roman"/>
          <w:sz w:val="28"/>
        </w:rPr>
        <w:t xml:space="preserve"> esercitazioni individuali e collettive</w:t>
      </w: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◻</w:t>
      </w:r>
      <w:r>
        <w:rPr>
          <w:rFonts w:ascii="Times New Roman" w:eastAsia="Times New Roman" w:hAnsi="Times New Roman" w:cs="Times New Roman"/>
          <w:sz w:val="28"/>
        </w:rPr>
        <w:t xml:space="preserve"> prove scritte</w:t>
      </w: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◻</w:t>
      </w:r>
      <w:r>
        <w:rPr>
          <w:rFonts w:ascii="Times New Roman" w:eastAsia="Times New Roman" w:hAnsi="Times New Roman" w:cs="Times New Roman"/>
          <w:sz w:val="28"/>
        </w:rPr>
        <w:t xml:space="preserve"> prove grafiche</w:t>
      </w: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◻</w:t>
      </w:r>
      <w:r>
        <w:rPr>
          <w:rFonts w:ascii="Times New Roman" w:eastAsia="Times New Roman" w:hAnsi="Times New Roman" w:cs="Times New Roman"/>
          <w:sz w:val="28"/>
        </w:rPr>
        <w:t xml:space="preserve"> questionari</w:t>
      </w:r>
    </w:p>
    <w:p w:rsidR="009F325C" w:rsidRDefault="00E30928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</w:t>
      </w:r>
      <w:r w:rsidR="00C62B4F">
        <w:rPr>
          <w:rFonts w:ascii="Times New Roman" w:eastAsia="Times New Roman" w:hAnsi="Times New Roman" w:cs="Times New Roman"/>
          <w:b/>
          <w:sz w:val="24"/>
        </w:rPr>
        <w:t>ALUTAZIONE</w:t>
      </w: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La valutazione degli apprendimenti sarà condotta:</w:t>
      </w: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◻</w:t>
      </w:r>
      <w:r>
        <w:rPr>
          <w:rFonts w:ascii="Times New Roman" w:eastAsia="Times New Roman" w:hAnsi="Times New Roman" w:cs="Times New Roman"/>
          <w:sz w:val="28"/>
        </w:rPr>
        <w:t xml:space="preserve"> come sistematica verifica dell’efficacia e dell’adeguatezza della programmazione per la correzione degli eventuali errori d’impostazione</w:t>
      </w: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◻</w:t>
      </w:r>
      <w:r>
        <w:rPr>
          <w:rFonts w:ascii="Times New Roman" w:eastAsia="Times New Roman" w:hAnsi="Times New Roman" w:cs="Times New Roman"/>
          <w:sz w:val="28"/>
        </w:rPr>
        <w:t xml:space="preserve"> come incentivo al perseguimento dell’obiettivo del massimo sviluppo possibile della personalità (valutazione formativa)</w:t>
      </w: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◻</w:t>
      </w:r>
      <w:r>
        <w:rPr>
          <w:rFonts w:ascii="Times New Roman" w:eastAsia="Times New Roman" w:hAnsi="Times New Roman" w:cs="Times New Roman"/>
          <w:sz w:val="28"/>
        </w:rPr>
        <w:t xml:space="preserve"> valutazione come confronto tra risultati ottenuti e risultati previsti tenendo conto della situazione di partenza (valutazione sommativa)</w:t>
      </w:r>
    </w:p>
    <w:p w:rsidR="009F325C" w:rsidRDefault="00C62B4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RAPPORTI CON LE FAMIGLIE</w:t>
      </w:r>
    </w:p>
    <w:p w:rsidR="009F325C" w:rsidRDefault="00C62B4F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La  comunicazione tra il docente e le famiglie avverrà attraverso:</w:t>
      </w:r>
    </w:p>
    <w:p w:rsidR="009F325C" w:rsidRDefault="00C62B4F">
      <w:pPr>
        <w:numPr>
          <w:ilvl w:val="0"/>
          <w:numId w:val="12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colloqui programmati secondo le modalità stabilite dal collegio docenti</w:t>
      </w:r>
    </w:p>
    <w:p w:rsidR="009F325C" w:rsidRDefault="00C62B4F">
      <w:pPr>
        <w:numPr>
          <w:ilvl w:val="0"/>
          <w:numId w:val="12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colloqui individuali su appuntamento</w:t>
      </w:r>
    </w:p>
    <w:p w:rsidR="009F325C" w:rsidRDefault="00C62B4F">
      <w:pPr>
        <w:numPr>
          <w:ilvl w:val="0"/>
          <w:numId w:val="12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comunicazioni sul libretto personale o convocazioni da parte della scuola in casi particolari</w:t>
      </w:r>
    </w:p>
    <w:p w:rsidR="009F325C" w:rsidRDefault="009F325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F325C" w:rsidRDefault="009F325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F325C" w:rsidRDefault="009F325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F325C" w:rsidRDefault="00C62B4F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Il docente</w:t>
      </w:r>
    </w:p>
    <w:p w:rsidR="009F325C" w:rsidRDefault="009F325C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F325C" w:rsidRDefault="00C62B4F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Luogo e data: Cortina, 30\10\2016                     </w:t>
      </w:r>
      <w:r w:rsidR="00E30928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Caterina  Fontana</w:t>
      </w:r>
    </w:p>
    <w:p w:rsidR="009F325C" w:rsidRDefault="009F325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9F3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A1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C06A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6169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683A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A1764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F20B6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1032F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525F9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860EA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9012E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9F75C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51430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5C"/>
    <w:rsid w:val="001A3FCF"/>
    <w:rsid w:val="00201CE1"/>
    <w:rsid w:val="00210390"/>
    <w:rsid w:val="0036608E"/>
    <w:rsid w:val="0048264B"/>
    <w:rsid w:val="00497625"/>
    <w:rsid w:val="009E04CD"/>
    <w:rsid w:val="009F325C"/>
    <w:rsid w:val="00A87C38"/>
    <w:rsid w:val="00BB63A0"/>
    <w:rsid w:val="00C62B4F"/>
    <w:rsid w:val="00E30928"/>
    <w:rsid w:val="00E67F67"/>
    <w:rsid w:val="00EA0FAC"/>
    <w:rsid w:val="00EF5D8B"/>
    <w:rsid w:val="00F7422E"/>
    <w:rsid w:val="00F851A1"/>
    <w:rsid w:val="00F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C25626"/>
  <w15:docId w15:val="{254675CD-3EA6-4994-B624-69D5E51C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1232</Words>
  <Characters>7024</Characters>
  <Application>Microsoft Office Word</Application>
  <DocSecurity>0</DocSecurity>
  <Lines>58</Lines>
  <Paragraphs>16</Paragraphs>
  <ScaleCrop>false</ScaleCrop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Caterina</cp:lastModifiedBy>
  <cp:revision>18</cp:revision>
  <dcterms:created xsi:type="dcterms:W3CDTF">2016-11-03T15:17:00Z</dcterms:created>
  <dcterms:modified xsi:type="dcterms:W3CDTF">2017-01-04T20:52:00Z</dcterms:modified>
</cp:coreProperties>
</file>